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DB227" w14:textId="77777777" w:rsidR="00070DBF" w:rsidRPr="006B6664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>Obory vzdělání s talentovou zkouškou</w:t>
      </w:r>
    </w:p>
    <w:p w14:paraId="694850D7" w14:textId="77777777" w:rsidR="00070DBF" w:rsidRPr="00240065" w:rsidRDefault="00070DBF" w:rsidP="00AF3262">
      <w:pPr>
        <w:suppressAutoHyphens/>
        <w:spacing w:after="60" w:line="312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3FE94186">
        <w:rPr>
          <w:rFonts w:asciiTheme="minorHAnsi" w:hAnsiTheme="minorHAnsi" w:cstheme="minorBidi"/>
          <w:b/>
          <w:bCs/>
          <w:sz w:val="22"/>
          <w:szCs w:val="22"/>
        </w:rPr>
        <w:t>Navrhovaná novela školského zákona počítá pro letošní školní rok se zvláštní úpravou pro obory vzdělání s talentovou zkouškou.</w:t>
      </w:r>
    </w:p>
    <w:p w14:paraId="16523DAC" w14:textId="77777777" w:rsidR="00070DBF" w:rsidRPr="00F46FEA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1A080382">
        <w:rPr>
          <w:rFonts w:asciiTheme="minorHAnsi" w:hAnsiTheme="minorHAnsi" w:cstheme="minorBidi"/>
          <w:sz w:val="22"/>
          <w:szCs w:val="22"/>
        </w:rPr>
        <w:t xml:space="preserve">Podávání přihlášek do oborů vzdělání s talentovou zkoušku je zahájeno a bude realizováno z velké části dle stávající platné legislativy. Tedy nic se nemění na tom, že do 31. října 2023 vyhlásily školy svá kritéria pro přijímání do oborů vzdělání s talentovou zkouškou, do 30. listopadu 2023 podávají uchazeči </w:t>
      </w:r>
      <w:r>
        <w:br/>
      </w:r>
      <w:r w:rsidRPr="1A080382">
        <w:rPr>
          <w:rFonts w:asciiTheme="minorHAnsi" w:hAnsiTheme="minorHAnsi" w:cstheme="minorBidi"/>
          <w:sz w:val="22"/>
          <w:szCs w:val="22"/>
        </w:rPr>
        <w:t xml:space="preserve">a zákonní zástupci stejně tak jako v letech předchozích až 2 přihlášky na platném (modrém) formuláři </w:t>
      </w:r>
      <w:r>
        <w:br/>
      </w:r>
      <w:r w:rsidRPr="1A080382">
        <w:rPr>
          <w:rFonts w:asciiTheme="minorHAnsi" w:hAnsiTheme="minorHAnsi" w:cstheme="minorBidi"/>
          <w:sz w:val="22"/>
          <w:szCs w:val="22"/>
        </w:rPr>
        <w:t xml:space="preserve">a taktéž talentové zkoušky proběhnou ještě tzv. „postaru“. Uchazeči se dozví výsledek talentové zkoušky v termínech stávající legislativy. Změnou je to, že v únoru uchazeči nebudou mít rozhodnutí </w:t>
      </w:r>
      <w:r>
        <w:br/>
      </w:r>
      <w:r w:rsidRPr="1A080382">
        <w:rPr>
          <w:rFonts w:asciiTheme="minorHAnsi" w:hAnsiTheme="minorHAnsi" w:cstheme="minorBidi"/>
          <w:sz w:val="22"/>
          <w:szCs w:val="22"/>
        </w:rPr>
        <w:t>o přijetí, ale pouze výsledek talentové zkoušky a školy zveřejní pořadí uchazečů. Další změnou je, že se i na tyto uchazeče vztáhne princip prioritizace</w:t>
      </w:r>
      <w:r>
        <w:rPr>
          <w:rFonts w:asciiTheme="minorHAnsi" w:hAnsiTheme="minorHAnsi" w:cstheme="minorBidi"/>
          <w:sz w:val="22"/>
          <w:szCs w:val="22"/>
        </w:rPr>
        <w:t>. Uchazeči</w:t>
      </w:r>
      <w:r w:rsidRPr="1A080382">
        <w:rPr>
          <w:rFonts w:asciiTheme="minorHAnsi" w:hAnsiTheme="minorHAnsi" w:cstheme="minorBidi"/>
          <w:sz w:val="22"/>
          <w:szCs w:val="22"/>
        </w:rPr>
        <w:t xml:space="preserve"> mohou pořadí svých oborů vzdělání ve vybraných školách uvedených v přihlášce změnit až do 15. března 2024. Rozhodnutím o přijetí, či nepřijetí bude až </w:t>
      </w:r>
      <w:r>
        <w:rPr>
          <w:rFonts w:asciiTheme="minorHAnsi" w:hAnsiTheme="minorHAnsi" w:cstheme="minorBidi"/>
          <w:sz w:val="22"/>
          <w:szCs w:val="22"/>
        </w:rPr>
        <w:t xml:space="preserve">seznam </w:t>
      </w:r>
      <w:r w:rsidRPr="1A080382">
        <w:rPr>
          <w:rFonts w:asciiTheme="minorHAnsi" w:hAnsiTheme="minorHAnsi" w:cstheme="minorBidi"/>
          <w:sz w:val="22"/>
          <w:szCs w:val="22"/>
        </w:rPr>
        <w:t xml:space="preserve">vydaný v květnu. </w:t>
      </w:r>
    </w:p>
    <w:p w14:paraId="6C14A2BC" w14:textId="77777777" w:rsidR="00070DBF" w:rsidRPr="00F46FEA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3FE94186">
        <w:rPr>
          <w:rFonts w:asciiTheme="minorHAnsi" w:hAnsiTheme="minorHAnsi" w:cstheme="minorBidi"/>
          <w:sz w:val="22"/>
          <w:szCs w:val="22"/>
        </w:rPr>
        <w:t xml:space="preserve">Novela školského zákona dále počítá s povinností ředitele oznámit výsledky školní přijímací zkoušky, pokud se konala, a pořadí, na kterém by se uchazeč umístil, a to zveřejněním seznamu uchazečů pod přiděleným registračním číslem, a to do </w:t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>15. února 2024</w:t>
      </w:r>
      <w:r w:rsidRPr="3FE94186">
        <w:rPr>
          <w:rFonts w:asciiTheme="minorHAnsi" w:hAnsiTheme="minorHAnsi" w:cstheme="minorBidi"/>
          <w:sz w:val="22"/>
          <w:szCs w:val="22"/>
        </w:rPr>
        <w:t>. Tato povinnost se netýká oborů vzdělání Gymnázium se sportovní přípravou. Oznámení výsledků je však prozat</w:t>
      </w:r>
      <w:r>
        <w:rPr>
          <w:rFonts w:asciiTheme="minorHAnsi" w:hAnsiTheme="minorHAnsi" w:cstheme="minorBidi"/>
          <w:sz w:val="22"/>
          <w:szCs w:val="22"/>
        </w:rPr>
        <w:t>í</w:t>
      </w:r>
      <w:r w:rsidRPr="3FE94186">
        <w:rPr>
          <w:rFonts w:asciiTheme="minorHAnsi" w:hAnsiTheme="minorHAnsi" w:cstheme="minorBidi"/>
          <w:sz w:val="22"/>
          <w:szCs w:val="22"/>
        </w:rPr>
        <w:t xml:space="preserve">mní, </w:t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>nejedná se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 xml:space="preserve">o rozhodnutí </w:t>
      </w:r>
      <w:r>
        <w:rPr>
          <w:rFonts w:asciiTheme="minorHAnsi" w:hAnsiTheme="minorHAnsi" w:cstheme="minorBidi"/>
          <w:b/>
          <w:bCs/>
          <w:sz w:val="22"/>
          <w:szCs w:val="22"/>
        </w:rPr>
        <w:br/>
      </w:r>
      <w:r w:rsidRPr="3FE94186">
        <w:rPr>
          <w:rFonts w:asciiTheme="minorHAnsi" w:hAnsiTheme="minorHAnsi" w:cstheme="minorBidi"/>
          <w:b/>
          <w:bCs/>
          <w:sz w:val="22"/>
          <w:szCs w:val="22"/>
        </w:rPr>
        <w:t>o přijetí</w:t>
      </w:r>
      <w:r w:rsidRPr="3FE94186">
        <w:rPr>
          <w:rFonts w:asciiTheme="minorHAnsi" w:hAnsiTheme="minorHAnsi" w:cstheme="minorBidi"/>
          <w:sz w:val="22"/>
          <w:szCs w:val="22"/>
        </w:rPr>
        <w:t>. To bude zveřejněno společně se všemi ostatními školami v jednotném květnovém termínu.</w:t>
      </w:r>
    </w:p>
    <w:p w14:paraId="6EB3E96D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 w:rsidRPr="3FE94186">
        <w:rPr>
          <w:rFonts w:asciiTheme="minorHAnsi" w:hAnsiTheme="minorHAnsi" w:cstheme="minorBidi"/>
          <w:sz w:val="22"/>
          <w:szCs w:val="22"/>
        </w:rPr>
        <w:t xml:space="preserve">Uchazeči, kteří podali přihlášku do oborů vzdělání s talentovou zkouškou </w:t>
      </w:r>
      <w:r>
        <w:rPr>
          <w:rFonts w:asciiTheme="minorHAnsi" w:hAnsiTheme="minorHAnsi" w:cstheme="minorBidi"/>
          <w:sz w:val="22"/>
          <w:szCs w:val="22"/>
        </w:rPr>
        <w:t>do 30. listopadu 2023:</w:t>
      </w:r>
    </w:p>
    <w:p w14:paraId="070EE06E" w14:textId="77777777" w:rsidR="00070DBF" w:rsidRPr="00A923BB" w:rsidRDefault="00070DBF" w:rsidP="00AF3262">
      <w:pPr>
        <w:pStyle w:val="Odstavecseseznamem"/>
        <w:numPr>
          <w:ilvl w:val="0"/>
          <w:numId w:val="10"/>
        </w:num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budou moci </w:t>
      </w:r>
      <w:r w:rsidRPr="3FE94186">
        <w:rPr>
          <w:rFonts w:asciiTheme="minorHAnsi" w:hAnsiTheme="minorHAnsi" w:cstheme="minorBidi"/>
          <w:sz w:val="22"/>
          <w:szCs w:val="22"/>
        </w:rPr>
        <w:t xml:space="preserve">podat přihlášku do oborů </w:t>
      </w:r>
      <w:r>
        <w:rPr>
          <w:rFonts w:asciiTheme="minorHAnsi" w:hAnsiTheme="minorHAnsi" w:cstheme="minorBidi"/>
          <w:sz w:val="22"/>
          <w:szCs w:val="22"/>
        </w:rPr>
        <w:t xml:space="preserve">vzdělání </w:t>
      </w:r>
      <w:r w:rsidRPr="3FE94186">
        <w:rPr>
          <w:rFonts w:asciiTheme="minorHAnsi" w:hAnsiTheme="minorHAnsi" w:cstheme="minorBidi"/>
          <w:sz w:val="22"/>
          <w:szCs w:val="22"/>
        </w:rPr>
        <w:t>bez talentové zkoušky</w:t>
      </w:r>
      <w:r>
        <w:rPr>
          <w:rFonts w:asciiTheme="minorHAnsi" w:hAnsiTheme="minorHAnsi" w:cstheme="minorBidi"/>
          <w:sz w:val="22"/>
          <w:szCs w:val="22"/>
        </w:rPr>
        <w:t>. Do této přihlášky</w:t>
      </w:r>
      <w:r w:rsidRPr="3FE94186">
        <w:rPr>
          <w:rFonts w:asciiTheme="minorHAnsi" w:hAnsiTheme="minorHAnsi" w:cstheme="minorBidi"/>
          <w:sz w:val="22"/>
          <w:szCs w:val="22"/>
        </w:rPr>
        <w:t xml:space="preserve"> zařadí i původně přihlášené obory vzdělání s talentovou zkouškou</w:t>
      </w:r>
      <w:r>
        <w:rPr>
          <w:rFonts w:asciiTheme="minorHAnsi" w:hAnsiTheme="minorHAnsi" w:cstheme="minorBidi"/>
          <w:sz w:val="22"/>
          <w:szCs w:val="22"/>
        </w:rPr>
        <w:t xml:space="preserve">. Pro podání přihlášky do oborů vzdělání bez talentové zkoušky platí termín 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20. února 2024. </w:t>
      </w:r>
      <w:r>
        <w:rPr>
          <w:rFonts w:asciiTheme="minorHAnsi" w:hAnsiTheme="minorHAnsi" w:cstheme="minorBidi"/>
          <w:sz w:val="22"/>
          <w:szCs w:val="22"/>
        </w:rPr>
        <w:t xml:space="preserve">Tito uchazeči seřadí těchto až pět oborů podle své priority. Uchazeč může seřazení oborů změnit až do </w:t>
      </w:r>
      <w:r>
        <w:rPr>
          <w:rFonts w:asciiTheme="minorHAnsi" w:hAnsiTheme="minorHAnsi" w:cstheme="minorBidi"/>
          <w:b/>
          <w:bCs/>
          <w:sz w:val="22"/>
          <w:szCs w:val="22"/>
        </w:rPr>
        <w:t>15. března 2024.</w:t>
      </w:r>
    </w:p>
    <w:p w14:paraId="60C489BE" w14:textId="77777777" w:rsidR="00070DBF" w:rsidRPr="00A923BB" w:rsidRDefault="00070DBF" w:rsidP="00AF3262">
      <w:pPr>
        <w:pStyle w:val="Odstavecseseznamem"/>
        <w:numPr>
          <w:ilvl w:val="0"/>
          <w:numId w:val="10"/>
        </w:num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I pokud nepodají přihlášku do oborů vzdělání bez talentové zkoušky, mohou „prohodit“ seřazení oborů vzdělání s talentovou zkouškou do </w:t>
      </w:r>
      <w:r>
        <w:rPr>
          <w:rFonts w:asciiTheme="minorHAnsi" w:hAnsiTheme="minorHAnsi" w:cstheme="minorBidi"/>
          <w:b/>
          <w:bCs/>
          <w:sz w:val="22"/>
          <w:szCs w:val="22"/>
        </w:rPr>
        <w:t>15. března 2024</w:t>
      </w:r>
      <w:r>
        <w:rPr>
          <w:rFonts w:asciiTheme="minorHAnsi" w:hAnsiTheme="minorHAnsi" w:cstheme="minorBidi"/>
          <w:sz w:val="22"/>
          <w:szCs w:val="22"/>
        </w:rPr>
        <w:t>. Tím změní svou prioritu.</w:t>
      </w:r>
    </w:p>
    <w:p w14:paraId="6EE51730" w14:textId="77777777" w:rsidR="00070DBF" w:rsidRDefault="00070DBF" w:rsidP="00AF3262">
      <w:pPr>
        <w:pStyle w:val="Odstavecseseznamem"/>
        <w:numPr>
          <w:ilvl w:val="0"/>
          <w:numId w:val="10"/>
        </w:numPr>
        <w:suppressAutoHyphens/>
        <w:spacing w:after="60" w:line="312" w:lineRule="auto"/>
        <w:ind w:left="714" w:hanging="357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</w:t>
      </w:r>
      <w:r w:rsidRPr="400AC609">
        <w:rPr>
          <w:rFonts w:asciiTheme="minorHAnsi" w:hAnsiTheme="minorHAnsi" w:cstheme="minorBidi"/>
          <w:sz w:val="22"/>
          <w:szCs w:val="22"/>
        </w:rPr>
        <w:t xml:space="preserve">okud neudělají nic, pak platí, že seřazení oborů vzdělání na </w:t>
      </w:r>
      <w:r>
        <w:rPr>
          <w:rFonts w:asciiTheme="minorHAnsi" w:hAnsiTheme="minorHAnsi" w:cstheme="minorBidi"/>
          <w:sz w:val="22"/>
          <w:szCs w:val="22"/>
        </w:rPr>
        <w:t xml:space="preserve">„modré“ </w:t>
      </w:r>
      <w:r w:rsidRPr="400AC609">
        <w:rPr>
          <w:rFonts w:asciiTheme="minorHAnsi" w:hAnsiTheme="minorHAnsi" w:cstheme="minorBidi"/>
          <w:sz w:val="22"/>
          <w:szCs w:val="22"/>
        </w:rPr>
        <w:t>přihlášce vyjadřuje uchazečovu prioritu.</w:t>
      </w:r>
    </w:p>
    <w:p w14:paraId="675CBDA5" w14:textId="77777777" w:rsidR="00AF3262" w:rsidRPr="00E9088B" w:rsidRDefault="00AF3262" w:rsidP="00E9088B">
      <w:pPr>
        <w:suppressAutoHyphens/>
        <w:spacing w:after="60" w:line="312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65B76C1E" w14:textId="77777777" w:rsidR="00070DBF" w:rsidRPr="003D239B" w:rsidRDefault="00070DBF" w:rsidP="00AF3262">
      <w:pPr>
        <w:suppressAutoHyphens/>
        <w:spacing w:after="60" w:line="312" w:lineRule="auto"/>
        <w:jc w:val="both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  <w:r w:rsidRPr="003D239B"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 xml:space="preserve">Informační </w:t>
      </w:r>
      <w:r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>zdroje</w:t>
      </w:r>
    </w:p>
    <w:p w14:paraId="48BBB974" w14:textId="77777777" w:rsidR="00070DBF" w:rsidRDefault="00070DBF" w:rsidP="00AF3262">
      <w:p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Ministerstvo připravuje</w:t>
      </w:r>
      <w:r w:rsidRPr="400AC609">
        <w:rPr>
          <w:rFonts w:asciiTheme="minorHAnsi" w:hAnsiTheme="minorHAnsi"/>
          <w:sz w:val="22"/>
          <w:szCs w:val="22"/>
        </w:rPr>
        <w:t xml:space="preserve"> širokou informační kampaň, která bude spuštěna v průběhu listopadu. V rámci ní </w:t>
      </w:r>
      <w:r>
        <w:rPr>
          <w:rFonts w:asciiTheme="minorHAnsi" w:hAnsiTheme="minorHAnsi"/>
          <w:sz w:val="22"/>
          <w:szCs w:val="22"/>
        </w:rPr>
        <w:t>je počítáno</w:t>
      </w:r>
      <w:r w:rsidRPr="400AC609">
        <w:rPr>
          <w:rFonts w:asciiTheme="minorHAnsi" w:hAnsiTheme="minorHAnsi"/>
          <w:sz w:val="22"/>
          <w:szCs w:val="22"/>
        </w:rPr>
        <w:t xml:space="preserve"> s různými formami předávání důležitých informací všem aktérům. Půjde zejména o: </w:t>
      </w:r>
    </w:p>
    <w:p w14:paraId="64C668F6" w14:textId="77777777" w:rsidR="00070DBF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723D67D3">
        <w:rPr>
          <w:rFonts w:asciiTheme="minorHAnsi" w:hAnsiTheme="minorHAnsi"/>
          <w:sz w:val="22"/>
          <w:szCs w:val="22"/>
        </w:rPr>
        <w:t>kontaktní kampaň ve všech krajích/krajských městech</w:t>
      </w:r>
      <w:r>
        <w:rPr>
          <w:rFonts w:asciiTheme="minorHAnsi" w:hAnsiTheme="minorHAnsi"/>
          <w:sz w:val="22"/>
          <w:szCs w:val="22"/>
        </w:rPr>
        <w:t>,</w:t>
      </w:r>
    </w:p>
    <w:p w14:paraId="2AB58CB2" w14:textId="77777777" w:rsidR="00070DBF" w:rsidRPr="00627F03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00627F03">
        <w:rPr>
          <w:rFonts w:asciiTheme="minorHAnsi" w:hAnsiTheme="minorHAnsi"/>
          <w:sz w:val="22"/>
          <w:szCs w:val="22"/>
        </w:rPr>
        <w:t>webináře, videa a tutoriály,</w:t>
      </w:r>
    </w:p>
    <w:p w14:paraId="11E34EA6" w14:textId="77777777" w:rsidR="00070DBF" w:rsidRPr="00627F03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00627F03">
        <w:rPr>
          <w:rFonts w:asciiTheme="minorHAnsi" w:hAnsiTheme="minorHAnsi"/>
          <w:sz w:val="22"/>
          <w:szCs w:val="22"/>
        </w:rPr>
        <w:t>profesionální helpdesk,</w:t>
      </w:r>
    </w:p>
    <w:p w14:paraId="584D02CE" w14:textId="77777777" w:rsidR="00070DBF" w:rsidRPr="00627F03" w:rsidRDefault="00070DBF" w:rsidP="00AF3262">
      <w:pPr>
        <w:pStyle w:val="Odstavecseseznamem"/>
        <w:numPr>
          <w:ilvl w:val="0"/>
          <w:numId w:val="1"/>
        </w:num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 w:rsidRPr="00627F03">
        <w:rPr>
          <w:rFonts w:asciiTheme="minorHAnsi" w:hAnsiTheme="minorHAnsi"/>
          <w:sz w:val="22"/>
          <w:szCs w:val="22"/>
        </w:rPr>
        <w:t>metodické a informační materiály pro školy, uchazeče i zákonné zástupce.</w:t>
      </w:r>
    </w:p>
    <w:p w14:paraId="41D05434" w14:textId="6BE43F1A" w:rsidR="00573D9E" w:rsidRPr="00AF3262" w:rsidRDefault="00070DBF" w:rsidP="00AF3262">
      <w:pPr>
        <w:suppressAutoHyphens/>
        <w:spacing w:after="60" w:line="312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Všechny </w:t>
      </w:r>
      <w:r w:rsidRPr="3FE94186">
        <w:rPr>
          <w:rFonts w:asciiTheme="minorHAnsi" w:hAnsiTheme="minorHAnsi"/>
          <w:sz w:val="22"/>
          <w:szCs w:val="22"/>
        </w:rPr>
        <w:t xml:space="preserve">potřebné informace </w:t>
      </w:r>
      <w:r>
        <w:rPr>
          <w:rFonts w:asciiTheme="minorHAnsi" w:hAnsiTheme="minorHAnsi"/>
          <w:sz w:val="22"/>
          <w:szCs w:val="22"/>
        </w:rPr>
        <w:t xml:space="preserve">budou pro všechny aktéry shromažďovány </w:t>
      </w:r>
      <w:r w:rsidRPr="3FE94186">
        <w:rPr>
          <w:rFonts w:asciiTheme="minorHAnsi" w:hAnsiTheme="minorHAnsi"/>
          <w:sz w:val="22"/>
          <w:szCs w:val="22"/>
        </w:rPr>
        <w:t xml:space="preserve">na jednom místě, </w:t>
      </w:r>
      <w:r>
        <w:rPr>
          <w:rFonts w:asciiTheme="minorHAnsi" w:hAnsiTheme="minorHAnsi"/>
          <w:sz w:val="22"/>
          <w:szCs w:val="22"/>
        </w:rPr>
        <w:t>v nejbližších dnech budou spuštěny</w:t>
      </w:r>
      <w:r w:rsidRPr="3FE94186">
        <w:rPr>
          <w:rFonts w:asciiTheme="minorHAnsi" w:hAnsiTheme="minorHAnsi"/>
          <w:sz w:val="22"/>
          <w:szCs w:val="22"/>
        </w:rPr>
        <w:t xml:space="preserve"> webové stránky, které budou průběžně aktualizovány a doplňovány.</w:t>
      </w:r>
    </w:p>
    <w:sectPr w:rsidR="00573D9E" w:rsidRPr="00AF3262" w:rsidSect="00D81F93">
      <w:footerReference w:type="default" r:id="rId11"/>
      <w:pgSz w:w="11906" w:h="16838"/>
      <w:pgMar w:top="1417" w:right="1417" w:bottom="1417" w:left="1417" w:header="708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F910E" w14:textId="77777777" w:rsidR="00BF2347" w:rsidRDefault="00BF2347" w:rsidP="00D81F93">
      <w:r>
        <w:separator/>
      </w:r>
    </w:p>
  </w:endnote>
  <w:endnote w:type="continuationSeparator" w:id="0">
    <w:p w14:paraId="06DD2419" w14:textId="77777777" w:rsidR="00BF2347" w:rsidRDefault="00BF2347" w:rsidP="00D81F93">
      <w:r>
        <w:continuationSeparator/>
      </w:r>
    </w:p>
  </w:endnote>
  <w:endnote w:type="continuationNotice" w:id="1">
    <w:p w14:paraId="64178F4D" w14:textId="77777777" w:rsidR="00BF2347" w:rsidRDefault="00BF2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8AB73" w14:textId="4DB51D2B" w:rsidR="00D81F93" w:rsidRPr="00BD3F87" w:rsidRDefault="00D81F93" w:rsidP="00D81F93">
    <w:pPr>
      <w:jc w:val="center"/>
      <w:rPr>
        <w:rFonts w:asciiTheme="minorHAnsi" w:hAnsiTheme="minorHAnsi" w:cstheme="minorHAnsi"/>
        <w:color w:val="87888A"/>
        <w:sz w:val="21"/>
        <w:szCs w:val="21"/>
      </w:rPr>
    </w:pPr>
    <w:r w:rsidRPr="00BD3F87">
      <w:rPr>
        <w:rFonts w:asciiTheme="minorHAnsi" w:hAnsiTheme="minorHAnsi" w:cstheme="minorHAnsi"/>
        <w:noProof/>
        <w:color w:val="87888A"/>
        <w:sz w:val="21"/>
        <w:szCs w:val="21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2CD8A8" wp14:editId="65146027">
              <wp:simplePos x="0" y="0"/>
              <wp:positionH relativeFrom="column">
                <wp:posOffset>-322407</wp:posOffset>
              </wp:positionH>
              <wp:positionV relativeFrom="paragraph">
                <wp:posOffset>-213995</wp:posOffset>
              </wp:positionV>
              <wp:extent cx="6411883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1883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8788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86EE97" id="Přímá spojnice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4pt,-16.85pt" to="479.45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" strokecolor="#87888a" strokeweight="1pt"/>
          </w:pict>
        </mc:Fallback>
      </mc:AlternateContent>
    </w:r>
    <w:r w:rsidRPr="00BD3F87">
      <w:rPr>
        <w:rFonts w:asciiTheme="minorHAnsi" w:hAnsiTheme="minorHAnsi" w:cstheme="minorHAnsi"/>
        <w:color w:val="87888A"/>
        <w:sz w:val="21"/>
        <w:szCs w:val="21"/>
      </w:rPr>
      <w:t>Ministerstvo školství, mládeže a tělovýchovy, Karmelitská 529/5, Malá Strana, 118 12 Praha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F44E2" w14:textId="77777777" w:rsidR="00BF2347" w:rsidRDefault="00BF2347" w:rsidP="00D81F93">
      <w:r>
        <w:separator/>
      </w:r>
    </w:p>
  </w:footnote>
  <w:footnote w:type="continuationSeparator" w:id="0">
    <w:p w14:paraId="13EB85A2" w14:textId="77777777" w:rsidR="00BF2347" w:rsidRDefault="00BF2347" w:rsidP="00D81F93">
      <w:r>
        <w:continuationSeparator/>
      </w:r>
    </w:p>
  </w:footnote>
  <w:footnote w:type="continuationNotice" w:id="1">
    <w:p w14:paraId="373BEA9B" w14:textId="77777777" w:rsidR="00BF2347" w:rsidRDefault="00BF23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43AC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82A34"/>
    <w:multiLevelType w:val="hybridMultilevel"/>
    <w:tmpl w:val="FF02B970"/>
    <w:lvl w:ilvl="0" w:tplc="E92866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7746"/>
    <w:multiLevelType w:val="hybridMultilevel"/>
    <w:tmpl w:val="26AA9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44C"/>
    <w:multiLevelType w:val="hybridMultilevel"/>
    <w:tmpl w:val="269213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3138"/>
    <w:multiLevelType w:val="hybridMultilevel"/>
    <w:tmpl w:val="0F849F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633CD"/>
    <w:multiLevelType w:val="hybridMultilevel"/>
    <w:tmpl w:val="1526A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E65C9"/>
    <w:multiLevelType w:val="hybridMultilevel"/>
    <w:tmpl w:val="6728E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1B16D"/>
    <w:multiLevelType w:val="hybridMultilevel"/>
    <w:tmpl w:val="FFFFFFFF"/>
    <w:lvl w:ilvl="0" w:tplc="E4D67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4C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AEF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87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45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46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41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45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A6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06894"/>
    <w:multiLevelType w:val="hybridMultilevel"/>
    <w:tmpl w:val="272E940C"/>
    <w:lvl w:ilvl="0" w:tplc="DA963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7417D"/>
    <w:multiLevelType w:val="multilevel"/>
    <w:tmpl w:val="22C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F54DC"/>
    <w:multiLevelType w:val="hybridMultilevel"/>
    <w:tmpl w:val="790E6D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90EAD"/>
    <w:multiLevelType w:val="hybridMultilevel"/>
    <w:tmpl w:val="18BE98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F5BA1"/>
    <w:multiLevelType w:val="hybridMultilevel"/>
    <w:tmpl w:val="2A9C11D6"/>
    <w:lvl w:ilvl="0" w:tplc="399684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2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24"/>
    <w:rsid w:val="00000D8C"/>
    <w:rsid w:val="000048D7"/>
    <w:rsid w:val="00005943"/>
    <w:rsid w:val="000068AB"/>
    <w:rsid w:val="00007269"/>
    <w:rsid w:val="00012522"/>
    <w:rsid w:val="00020047"/>
    <w:rsid w:val="000212D5"/>
    <w:rsid w:val="00030DB5"/>
    <w:rsid w:val="00031DA8"/>
    <w:rsid w:val="000424D8"/>
    <w:rsid w:val="000605EE"/>
    <w:rsid w:val="00060CE8"/>
    <w:rsid w:val="000614A8"/>
    <w:rsid w:val="00062C42"/>
    <w:rsid w:val="00070DBF"/>
    <w:rsid w:val="00077E48"/>
    <w:rsid w:val="000816F2"/>
    <w:rsid w:val="0009477E"/>
    <w:rsid w:val="00094F68"/>
    <w:rsid w:val="000A0FED"/>
    <w:rsid w:val="000A1D3D"/>
    <w:rsid w:val="000C53C2"/>
    <w:rsid w:val="000F3AD5"/>
    <w:rsid w:val="00102065"/>
    <w:rsid w:val="00103B48"/>
    <w:rsid w:val="00106094"/>
    <w:rsid w:val="00114FFD"/>
    <w:rsid w:val="001219F0"/>
    <w:rsid w:val="00122FD4"/>
    <w:rsid w:val="00132970"/>
    <w:rsid w:val="00132984"/>
    <w:rsid w:val="001452AF"/>
    <w:rsid w:val="001659E3"/>
    <w:rsid w:val="00191A98"/>
    <w:rsid w:val="001A1719"/>
    <w:rsid w:val="001B7810"/>
    <w:rsid w:val="001E3B19"/>
    <w:rsid w:val="001F1819"/>
    <w:rsid w:val="001F264F"/>
    <w:rsid w:val="0020067C"/>
    <w:rsid w:val="002047C3"/>
    <w:rsid w:val="00206DCA"/>
    <w:rsid w:val="00210827"/>
    <w:rsid w:val="0021331F"/>
    <w:rsid w:val="00230175"/>
    <w:rsid w:val="002368C7"/>
    <w:rsid w:val="00240065"/>
    <w:rsid w:val="00252572"/>
    <w:rsid w:val="00254670"/>
    <w:rsid w:val="0025655E"/>
    <w:rsid w:val="0026525E"/>
    <w:rsid w:val="00267A0F"/>
    <w:rsid w:val="002730BC"/>
    <w:rsid w:val="00277703"/>
    <w:rsid w:val="00285854"/>
    <w:rsid w:val="0029430E"/>
    <w:rsid w:val="00296441"/>
    <w:rsid w:val="00296C2E"/>
    <w:rsid w:val="002C006A"/>
    <w:rsid w:val="002C7C43"/>
    <w:rsid w:val="002D1DBF"/>
    <w:rsid w:val="002D5B50"/>
    <w:rsid w:val="002E5EB0"/>
    <w:rsid w:val="002F5094"/>
    <w:rsid w:val="002F6744"/>
    <w:rsid w:val="002F6910"/>
    <w:rsid w:val="00301C34"/>
    <w:rsid w:val="0030285D"/>
    <w:rsid w:val="00306519"/>
    <w:rsid w:val="00316435"/>
    <w:rsid w:val="003345D6"/>
    <w:rsid w:val="00336626"/>
    <w:rsid w:val="003432A5"/>
    <w:rsid w:val="00346DF7"/>
    <w:rsid w:val="003508B8"/>
    <w:rsid w:val="003800AE"/>
    <w:rsid w:val="00380575"/>
    <w:rsid w:val="00396B33"/>
    <w:rsid w:val="003A2AA6"/>
    <w:rsid w:val="003A6579"/>
    <w:rsid w:val="003A74C1"/>
    <w:rsid w:val="003D163F"/>
    <w:rsid w:val="003D239B"/>
    <w:rsid w:val="003D4BA3"/>
    <w:rsid w:val="003D6BE7"/>
    <w:rsid w:val="003E29AB"/>
    <w:rsid w:val="003E4B39"/>
    <w:rsid w:val="003F035C"/>
    <w:rsid w:val="003F2914"/>
    <w:rsid w:val="00401399"/>
    <w:rsid w:val="00402734"/>
    <w:rsid w:val="0040418C"/>
    <w:rsid w:val="00413E45"/>
    <w:rsid w:val="004154D0"/>
    <w:rsid w:val="0043617D"/>
    <w:rsid w:val="00437D1C"/>
    <w:rsid w:val="004410A8"/>
    <w:rsid w:val="004474FF"/>
    <w:rsid w:val="00474910"/>
    <w:rsid w:val="00476D29"/>
    <w:rsid w:val="0048781B"/>
    <w:rsid w:val="004A0794"/>
    <w:rsid w:val="004A60D1"/>
    <w:rsid w:val="004B01D8"/>
    <w:rsid w:val="004C7A48"/>
    <w:rsid w:val="004D15E6"/>
    <w:rsid w:val="004D3151"/>
    <w:rsid w:val="004E1729"/>
    <w:rsid w:val="004E45A1"/>
    <w:rsid w:val="004E5558"/>
    <w:rsid w:val="00524228"/>
    <w:rsid w:val="005244C2"/>
    <w:rsid w:val="00527C93"/>
    <w:rsid w:val="00537F90"/>
    <w:rsid w:val="0055374F"/>
    <w:rsid w:val="0055756F"/>
    <w:rsid w:val="00563FE9"/>
    <w:rsid w:val="00573D9E"/>
    <w:rsid w:val="00574FC2"/>
    <w:rsid w:val="00585B9E"/>
    <w:rsid w:val="005A06EB"/>
    <w:rsid w:val="005A3778"/>
    <w:rsid w:val="005A49A5"/>
    <w:rsid w:val="005C6EA9"/>
    <w:rsid w:val="005F1F24"/>
    <w:rsid w:val="00600CC4"/>
    <w:rsid w:val="006142B7"/>
    <w:rsid w:val="006255FE"/>
    <w:rsid w:val="006309E6"/>
    <w:rsid w:val="006320C9"/>
    <w:rsid w:val="0063668A"/>
    <w:rsid w:val="006418E1"/>
    <w:rsid w:val="00663DBC"/>
    <w:rsid w:val="00666C8B"/>
    <w:rsid w:val="00673683"/>
    <w:rsid w:val="006837F5"/>
    <w:rsid w:val="00684941"/>
    <w:rsid w:val="006B553E"/>
    <w:rsid w:val="006B6664"/>
    <w:rsid w:val="006B6FD8"/>
    <w:rsid w:val="006C4881"/>
    <w:rsid w:val="006C5068"/>
    <w:rsid w:val="006C7A0E"/>
    <w:rsid w:val="006D34D4"/>
    <w:rsid w:val="006E009D"/>
    <w:rsid w:val="006E67B3"/>
    <w:rsid w:val="006E7CB6"/>
    <w:rsid w:val="006F1564"/>
    <w:rsid w:val="006F3740"/>
    <w:rsid w:val="007006AA"/>
    <w:rsid w:val="00710264"/>
    <w:rsid w:val="00714405"/>
    <w:rsid w:val="00714BC1"/>
    <w:rsid w:val="00731116"/>
    <w:rsid w:val="00733EAC"/>
    <w:rsid w:val="00743127"/>
    <w:rsid w:val="0075343F"/>
    <w:rsid w:val="0076242B"/>
    <w:rsid w:val="007743A9"/>
    <w:rsid w:val="00775334"/>
    <w:rsid w:val="00783551"/>
    <w:rsid w:val="007854AE"/>
    <w:rsid w:val="00785B69"/>
    <w:rsid w:val="00786357"/>
    <w:rsid w:val="007948A1"/>
    <w:rsid w:val="007C3378"/>
    <w:rsid w:val="007C7A06"/>
    <w:rsid w:val="007D0F02"/>
    <w:rsid w:val="007D351F"/>
    <w:rsid w:val="007D7037"/>
    <w:rsid w:val="008376C4"/>
    <w:rsid w:val="00842FD6"/>
    <w:rsid w:val="00874163"/>
    <w:rsid w:val="00875DC8"/>
    <w:rsid w:val="00883CF0"/>
    <w:rsid w:val="00886D86"/>
    <w:rsid w:val="008A09DE"/>
    <w:rsid w:val="008B161A"/>
    <w:rsid w:val="008D7192"/>
    <w:rsid w:val="008E0F14"/>
    <w:rsid w:val="008F2362"/>
    <w:rsid w:val="00900EC4"/>
    <w:rsid w:val="00911876"/>
    <w:rsid w:val="00927C00"/>
    <w:rsid w:val="009371AF"/>
    <w:rsid w:val="00940781"/>
    <w:rsid w:val="00941BAB"/>
    <w:rsid w:val="00942472"/>
    <w:rsid w:val="00953785"/>
    <w:rsid w:val="00964DC5"/>
    <w:rsid w:val="00967B1F"/>
    <w:rsid w:val="00970873"/>
    <w:rsid w:val="009756DB"/>
    <w:rsid w:val="0098385C"/>
    <w:rsid w:val="00995E81"/>
    <w:rsid w:val="009A6311"/>
    <w:rsid w:val="009B0A2D"/>
    <w:rsid w:val="009C37D7"/>
    <w:rsid w:val="009C6623"/>
    <w:rsid w:val="009C6F76"/>
    <w:rsid w:val="009D2EC4"/>
    <w:rsid w:val="009E3AC7"/>
    <w:rsid w:val="009F5C24"/>
    <w:rsid w:val="00A021A7"/>
    <w:rsid w:val="00A074EE"/>
    <w:rsid w:val="00A1091A"/>
    <w:rsid w:val="00A17536"/>
    <w:rsid w:val="00A204E6"/>
    <w:rsid w:val="00A238DB"/>
    <w:rsid w:val="00A246A6"/>
    <w:rsid w:val="00A26F81"/>
    <w:rsid w:val="00A2729F"/>
    <w:rsid w:val="00A46580"/>
    <w:rsid w:val="00A71B6D"/>
    <w:rsid w:val="00A83DBB"/>
    <w:rsid w:val="00A923BB"/>
    <w:rsid w:val="00AA3783"/>
    <w:rsid w:val="00AB1162"/>
    <w:rsid w:val="00AB1EE4"/>
    <w:rsid w:val="00AD044B"/>
    <w:rsid w:val="00AD1E7B"/>
    <w:rsid w:val="00AD3001"/>
    <w:rsid w:val="00AD50A3"/>
    <w:rsid w:val="00AE1C1D"/>
    <w:rsid w:val="00AE2248"/>
    <w:rsid w:val="00AF3262"/>
    <w:rsid w:val="00B3095C"/>
    <w:rsid w:val="00B31CC5"/>
    <w:rsid w:val="00B41DF4"/>
    <w:rsid w:val="00B4301B"/>
    <w:rsid w:val="00B4362D"/>
    <w:rsid w:val="00B55736"/>
    <w:rsid w:val="00B72355"/>
    <w:rsid w:val="00B87CFF"/>
    <w:rsid w:val="00B90325"/>
    <w:rsid w:val="00B9041C"/>
    <w:rsid w:val="00B91300"/>
    <w:rsid w:val="00BA0B9D"/>
    <w:rsid w:val="00BA13B2"/>
    <w:rsid w:val="00BA6B32"/>
    <w:rsid w:val="00BA6FB0"/>
    <w:rsid w:val="00BB256A"/>
    <w:rsid w:val="00BB73DE"/>
    <w:rsid w:val="00BC37F0"/>
    <w:rsid w:val="00BD0961"/>
    <w:rsid w:val="00BD21BC"/>
    <w:rsid w:val="00BD3F87"/>
    <w:rsid w:val="00BE0598"/>
    <w:rsid w:val="00BE0ED9"/>
    <w:rsid w:val="00BE2BD4"/>
    <w:rsid w:val="00BE401D"/>
    <w:rsid w:val="00BF2347"/>
    <w:rsid w:val="00BF490F"/>
    <w:rsid w:val="00C04BEF"/>
    <w:rsid w:val="00C11D98"/>
    <w:rsid w:val="00C13EFD"/>
    <w:rsid w:val="00C240A2"/>
    <w:rsid w:val="00C30C46"/>
    <w:rsid w:val="00C32F95"/>
    <w:rsid w:val="00C42615"/>
    <w:rsid w:val="00C53616"/>
    <w:rsid w:val="00C54593"/>
    <w:rsid w:val="00C567AA"/>
    <w:rsid w:val="00C6604F"/>
    <w:rsid w:val="00C6752D"/>
    <w:rsid w:val="00C70D04"/>
    <w:rsid w:val="00C7281A"/>
    <w:rsid w:val="00C73428"/>
    <w:rsid w:val="00C73AB7"/>
    <w:rsid w:val="00C73D11"/>
    <w:rsid w:val="00C94D87"/>
    <w:rsid w:val="00CA72DD"/>
    <w:rsid w:val="00CB4240"/>
    <w:rsid w:val="00CC70A0"/>
    <w:rsid w:val="00CC7F58"/>
    <w:rsid w:val="00CD1208"/>
    <w:rsid w:val="00CD728A"/>
    <w:rsid w:val="00CE4A55"/>
    <w:rsid w:val="00CF00A4"/>
    <w:rsid w:val="00D011EA"/>
    <w:rsid w:val="00D022C4"/>
    <w:rsid w:val="00D0450B"/>
    <w:rsid w:val="00D11739"/>
    <w:rsid w:val="00D302DE"/>
    <w:rsid w:val="00D524FC"/>
    <w:rsid w:val="00D67D9C"/>
    <w:rsid w:val="00D67DA5"/>
    <w:rsid w:val="00D747E8"/>
    <w:rsid w:val="00D771AA"/>
    <w:rsid w:val="00D81F93"/>
    <w:rsid w:val="00D8552C"/>
    <w:rsid w:val="00D86EEE"/>
    <w:rsid w:val="00DA7582"/>
    <w:rsid w:val="00DB221F"/>
    <w:rsid w:val="00DB2BC6"/>
    <w:rsid w:val="00DB51B8"/>
    <w:rsid w:val="00DC6EE5"/>
    <w:rsid w:val="00DD72DB"/>
    <w:rsid w:val="00DE0037"/>
    <w:rsid w:val="00DE0E74"/>
    <w:rsid w:val="00DF68FD"/>
    <w:rsid w:val="00E20B08"/>
    <w:rsid w:val="00E35C73"/>
    <w:rsid w:val="00E426A4"/>
    <w:rsid w:val="00E60BE5"/>
    <w:rsid w:val="00E62E75"/>
    <w:rsid w:val="00E81649"/>
    <w:rsid w:val="00E86748"/>
    <w:rsid w:val="00E9088B"/>
    <w:rsid w:val="00EA50EE"/>
    <w:rsid w:val="00EA532B"/>
    <w:rsid w:val="00EB1DBB"/>
    <w:rsid w:val="00EB4036"/>
    <w:rsid w:val="00EC0324"/>
    <w:rsid w:val="00EC12E0"/>
    <w:rsid w:val="00EC5CAF"/>
    <w:rsid w:val="00F061B7"/>
    <w:rsid w:val="00F15588"/>
    <w:rsid w:val="00F20A0C"/>
    <w:rsid w:val="00F26A3C"/>
    <w:rsid w:val="00F3313D"/>
    <w:rsid w:val="00F407C2"/>
    <w:rsid w:val="00F4266A"/>
    <w:rsid w:val="00F46FEA"/>
    <w:rsid w:val="00F472C4"/>
    <w:rsid w:val="00F51018"/>
    <w:rsid w:val="00F53403"/>
    <w:rsid w:val="00F55BA7"/>
    <w:rsid w:val="00F71537"/>
    <w:rsid w:val="00F860DB"/>
    <w:rsid w:val="00FA46C6"/>
    <w:rsid w:val="00FA6476"/>
    <w:rsid w:val="00FA6EEE"/>
    <w:rsid w:val="00FB5E40"/>
    <w:rsid w:val="00FE58D5"/>
    <w:rsid w:val="00FF5AA4"/>
    <w:rsid w:val="00FF5DF8"/>
    <w:rsid w:val="022302A3"/>
    <w:rsid w:val="02463B23"/>
    <w:rsid w:val="028DA6F8"/>
    <w:rsid w:val="02B14BEB"/>
    <w:rsid w:val="032F84BE"/>
    <w:rsid w:val="03948150"/>
    <w:rsid w:val="043BEB19"/>
    <w:rsid w:val="05E2FC2A"/>
    <w:rsid w:val="05F2A9E3"/>
    <w:rsid w:val="062C1D41"/>
    <w:rsid w:val="066F8037"/>
    <w:rsid w:val="084F3B74"/>
    <w:rsid w:val="0862F688"/>
    <w:rsid w:val="08899907"/>
    <w:rsid w:val="0898ACF1"/>
    <w:rsid w:val="08ACD187"/>
    <w:rsid w:val="0988F417"/>
    <w:rsid w:val="09961B22"/>
    <w:rsid w:val="099672E2"/>
    <w:rsid w:val="0A035E2D"/>
    <w:rsid w:val="0A88F5ED"/>
    <w:rsid w:val="0B3FCEA4"/>
    <w:rsid w:val="0B6D90FC"/>
    <w:rsid w:val="0B9F2E8E"/>
    <w:rsid w:val="0C8C364C"/>
    <w:rsid w:val="0CC20DA8"/>
    <w:rsid w:val="0D09615D"/>
    <w:rsid w:val="0DC096AF"/>
    <w:rsid w:val="0EB1D97B"/>
    <w:rsid w:val="0F1989D1"/>
    <w:rsid w:val="0F2AE9E8"/>
    <w:rsid w:val="112C3C7B"/>
    <w:rsid w:val="11A66508"/>
    <w:rsid w:val="11B07414"/>
    <w:rsid w:val="1286DD71"/>
    <w:rsid w:val="12EE2E8F"/>
    <w:rsid w:val="140BAFA2"/>
    <w:rsid w:val="145C9AA5"/>
    <w:rsid w:val="154E6301"/>
    <w:rsid w:val="158D75B9"/>
    <w:rsid w:val="15EFA550"/>
    <w:rsid w:val="16A6CE76"/>
    <w:rsid w:val="17DF0852"/>
    <w:rsid w:val="1832C5A7"/>
    <w:rsid w:val="187698F1"/>
    <w:rsid w:val="1878663E"/>
    <w:rsid w:val="193E6B3D"/>
    <w:rsid w:val="19B66C9C"/>
    <w:rsid w:val="19EDA6DC"/>
    <w:rsid w:val="1AA14318"/>
    <w:rsid w:val="1BA86C91"/>
    <w:rsid w:val="1C17B4EE"/>
    <w:rsid w:val="1C619196"/>
    <w:rsid w:val="1E82E21C"/>
    <w:rsid w:val="1E889136"/>
    <w:rsid w:val="1E946374"/>
    <w:rsid w:val="1EBEBA1F"/>
    <w:rsid w:val="1F1CB029"/>
    <w:rsid w:val="1FA46165"/>
    <w:rsid w:val="203991CB"/>
    <w:rsid w:val="213487CA"/>
    <w:rsid w:val="2163C2B8"/>
    <w:rsid w:val="21A28E30"/>
    <w:rsid w:val="21F7368C"/>
    <w:rsid w:val="22D0900A"/>
    <w:rsid w:val="23E30B74"/>
    <w:rsid w:val="25067B05"/>
    <w:rsid w:val="25209693"/>
    <w:rsid w:val="26B52C96"/>
    <w:rsid w:val="26D58F51"/>
    <w:rsid w:val="275E5376"/>
    <w:rsid w:val="27A67855"/>
    <w:rsid w:val="28715FB2"/>
    <w:rsid w:val="28AA0948"/>
    <w:rsid w:val="28F704E0"/>
    <w:rsid w:val="29F7AEDF"/>
    <w:rsid w:val="2B4E17AC"/>
    <w:rsid w:val="2D37CF66"/>
    <w:rsid w:val="2DE6854F"/>
    <w:rsid w:val="2DFCC6CF"/>
    <w:rsid w:val="2DFF3BC5"/>
    <w:rsid w:val="2E52CF1E"/>
    <w:rsid w:val="2F03EBC5"/>
    <w:rsid w:val="2F068017"/>
    <w:rsid w:val="307B75C8"/>
    <w:rsid w:val="309182CC"/>
    <w:rsid w:val="30FA1BD1"/>
    <w:rsid w:val="31A07934"/>
    <w:rsid w:val="31F9AC67"/>
    <w:rsid w:val="322FAB15"/>
    <w:rsid w:val="331DA469"/>
    <w:rsid w:val="335078AF"/>
    <w:rsid w:val="3350BA2C"/>
    <w:rsid w:val="33E1A007"/>
    <w:rsid w:val="33F744CB"/>
    <w:rsid w:val="342E3E3D"/>
    <w:rsid w:val="350695AD"/>
    <w:rsid w:val="350A280C"/>
    <w:rsid w:val="35B91613"/>
    <w:rsid w:val="362117E3"/>
    <w:rsid w:val="362342F2"/>
    <w:rsid w:val="3643328C"/>
    <w:rsid w:val="3654E084"/>
    <w:rsid w:val="36CB5060"/>
    <w:rsid w:val="36E20C2C"/>
    <w:rsid w:val="3743F6BD"/>
    <w:rsid w:val="37808DC5"/>
    <w:rsid w:val="37991FB5"/>
    <w:rsid w:val="37BCE844"/>
    <w:rsid w:val="3812023B"/>
    <w:rsid w:val="3833DBB7"/>
    <w:rsid w:val="386014A5"/>
    <w:rsid w:val="38E4298A"/>
    <w:rsid w:val="391D5B9A"/>
    <w:rsid w:val="396B6A34"/>
    <w:rsid w:val="39ADD29C"/>
    <w:rsid w:val="3AFD347B"/>
    <w:rsid w:val="3B48F47B"/>
    <w:rsid w:val="3C24E087"/>
    <w:rsid w:val="3C928476"/>
    <w:rsid w:val="3D25C027"/>
    <w:rsid w:val="3F201498"/>
    <w:rsid w:val="3FE2FF14"/>
    <w:rsid w:val="3FE94186"/>
    <w:rsid w:val="400AC609"/>
    <w:rsid w:val="4036DC8F"/>
    <w:rsid w:val="40D4112A"/>
    <w:rsid w:val="40DFC05F"/>
    <w:rsid w:val="41132EE0"/>
    <w:rsid w:val="4154079A"/>
    <w:rsid w:val="417EB8F3"/>
    <w:rsid w:val="41895749"/>
    <w:rsid w:val="423F613F"/>
    <w:rsid w:val="424127A7"/>
    <w:rsid w:val="42EFD7FB"/>
    <w:rsid w:val="43C7F200"/>
    <w:rsid w:val="4449F44B"/>
    <w:rsid w:val="448BA85C"/>
    <w:rsid w:val="458FFD2B"/>
    <w:rsid w:val="45E08CB3"/>
    <w:rsid w:val="46428C28"/>
    <w:rsid w:val="46AA19F5"/>
    <w:rsid w:val="487E25F5"/>
    <w:rsid w:val="495F197F"/>
    <w:rsid w:val="496AE058"/>
    <w:rsid w:val="4A2021CA"/>
    <w:rsid w:val="4A55EF6B"/>
    <w:rsid w:val="4AF135F0"/>
    <w:rsid w:val="4B0EE779"/>
    <w:rsid w:val="4BB5C6B7"/>
    <w:rsid w:val="4C455ED7"/>
    <w:rsid w:val="4C669591"/>
    <w:rsid w:val="4CE86413"/>
    <w:rsid w:val="4D97B12F"/>
    <w:rsid w:val="4E5BAB34"/>
    <w:rsid w:val="4E843474"/>
    <w:rsid w:val="4ED9A546"/>
    <w:rsid w:val="4F0118FA"/>
    <w:rsid w:val="4F8245F2"/>
    <w:rsid w:val="4FB5FCCD"/>
    <w:rsid w:val="50298538"/>
    <w:rsid w:val="50A481C9"/>
    <w:rsid w:val="511188FA"/>
    <w:rsid w:val="51540846"/>
    <w:rsid w:val="534338FA"/>
    <w:rsid w:val="53F118A0"/>
    <w:rsid w:val="540AFB4C"/>
    <w:rsid w:val="545E0448"/>
    <w:rsid w:val="548F2D6E"/>
    <w:rsid w:val="54D0A672"/>
    <w:rsid w:val="5579B54D"/>
    <w:rsid w:val="566986C9"/>
    <w:rsid w:val="56798AD6"/>
    <w:rsid w:val="57657CDE"/>
    <w:rsid w:val="5769B1CB"/>
    <w:rsid w:val="58101CC1"/>
    <w:rsid w:val="59359533"/>
    <w:rsid w:val="59640272"/>
    <w:rsid w:val="59A1278B"/>
    <w:rsid w:val="5A7DD392"/>
    <w:rsid w:val="5AFFD2D3"/>
    <w:rsid w:val="5B0FBD61"/>
    <w:rsid w:val="5B18FB30"/>
    <w:rsid w:val="5BA9F42F"/>
    <w:rsid w:val="5C1A2333"/>
    <w:rsid w:val="5C2E62F3"/>
    <w:rsid w:val="5E9D03D6"/>
    <w:rsid w:val="5EF20EBC"/>
    <w:rsid w:val="5FE531F5"/>
    <w:rsid w:val="61B02AE7"/>
    <w:rsid w:val="61FC43F0"/>
    <w:rsid w:val="6295752E"/>
    <w:rsid w:val="63062978"/>
    <w:rsid w:val="6315C69B"/>
    <w:rsid w:val="638E5DB1"/>
    <w:rsid w:val="63AAA032"/>
    <w:rsid w:val="645EA7B8"/>
    <w:rsid w:val="64AFDDEF"/>
    <w:rsid w:val="64D99B6F"/>
    <w:rsid w:val="64E7CBA9"/>
    <w:rsid w:val="669ADA63"/>
    <w:rsid w:val="66B89BF1"/>
    <w:rsid w:val="66F0198F"/>
    <w:rsid w:val="671652A3"/>
    <w:rsid w:val="67F043DA"/>
    <w:rsid w:val="6876C752"/>
    <w:rsid w:val="68DF7DDE"/>
    <w:rsid w:val="68F3C02F"/>
    <w:rsid w:val="68FCE0A9"/>
    <w:rsid w:val="69F2FCDD"/>
    <w:rsid w:val="6A186DBF"/>
    <w:rsid w:val="6A1C4834"/>
    <w:rsid w:val="6AF1CF7C"/>
    <w:rsid w:val="6B5AB9A2"/>
    <w:rsid w:val="6B79E5D7"/>
    <w:rsid w:val="6C1BA78F"/>
    <w:rsid w:val="6D0285C4"/>
    <w:rsid w:val="6DC2FDCE"/>
    <w:rsid w:val="723D67D3"/>
    <w:rsid w:val="725596C2"/>
    <w:rsid w:val="73661B21"/>
    <w:rsid w:val="73AF0D3D"/>
    <w:rsid w:val="7430547A"/>
    <w:rsid w:val="74483EC5"/>
    <w:rsid w:val="751606A6"/>
    <w:rsid w:val="751F6BA2"/>
    <w:rsid w:val="75B09BD6"/>
    <w:rsid w:val="7660D6B1"/>
    <w:rsid w:val="779ECB22"/>
    <w:rsid w:val="77F52CCD"/>
    <w:rsid w:val="78B817E8"/>
    <w:rsid w:val="790463EA"/>
    <w:rsid w:val="79FA2926"/>
    <w:rsid w:val="7A7CD29B"/>
    <w:rsid w:val="7B6E60DD"/>
    <w:rsid w:val="7C18A2FC"/>
    <w:rsid w:val="7C1FDD5A"/>
    <w:rsid w:val="7E80DAF5"/>
    <w:rsid w:val="7FC58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16D9E"/>
  <w15:docId w15:val="{E732302C-607E-4162-B202-343FB048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0C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67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430E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2E5EB0"/>
    <w:rPr>
      <w:rFonts w:ascii="Cambria" w:hAnsi="Cambria"/>
      <w:b/>
      <w:bCs/>
      <w:kern w:val="28"/>
      <w:sz w:val="32"/>
      <w:szCs w:val="32"/>
      <w:lang w:val="cs-CZ" w:eastAsia="cs-CZ" w:bidi="ar-SA"/>
    </w:rPr>
  </w:style>
  <w:style w:type="paragraph" w:styleId="Nzev">
    <w:name w:val="Title"/>
    <w:basedOn w:val="Normln"/>
    <w:next w:val="Normln"/>
    <w:link w:val="NzevChar"/>
    <w:qFormat/>
    <w:rsid w:val="002E5E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Zdraznn">
    <w:name w:val="Emphasis"/>
    <w:uiPriority w:val="20"/>
    <w:qFormat/>
    <w:rsid w:val="002E5EB0"/>
    <w:rPr>
      <w:i/>
      <w:iCs/>
    </w:rPr>
  </w:style>
  <w:style w:type="paragraph" w:customStyle="1" w:styleId="a">
    <w:qFormat/>
    <w:rsid w:val="003F035C"/>
    <w:rPr>
      <w:sz w:val="24"/>
      <w:szCs w:val="24"/>
    </w:rPr>
  </w:style>
  <w:style w:type="paragraph" w:customStyle="1" w:styleId="a0">
    <w:qFormat/>
    <w:rsid w:val="006D34D4"/>
    <w:rPr>
      <w:sz w:val="24"/>
      <w:szCs w:val="24"/>
    </w:rPr>
  </w:style>
  <w:style w:type="paragraph" w:customStyle="1" w:styleId="a1">
    <w:qFormat/>
    <w:rsid w:val="006320C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D81F9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81F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1F9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81F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1F9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161A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02004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9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4910"/>
    <w:rPr>
      <w:b/>
      <w:bCs/>
    </w:rPr>
  </w:style>
  <w:style w:type="character" w:customStyle="1" w:styleId="Mention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60D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60D1"/>
  </w:style>
  <w:style w:type="character" w:styleId="Znakapoznpodarou">
    <w:name w:val="footnote reference"/>
    <w:basedOn w:val="Standardnpsmoodstavce"/>
    <w:uiPriority w:val="99"/>
    <w:semiHidden/>
    <w:unhideWhenUsed/>
    <w:rsid w:val="004A60D1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009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F23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612FD45C-322F-44A3-B00C-4FCA7258E045}">
    <t:Anchor>
      <t:Comment id="1642821477"/>
    </t:Anchor>
    <t:History>
      <t:Event id="{0A59FF09-074D-424D-A4A9-5AE2011724A5}" time="2023-11-05T21:06:15.29Z">
        <t:Attribution userId="S::betakovam@msmt.cz::866adfdb-b411-4711-a62f-0cfc27c832f5" userProvider="AD" userName="Běťáková Martina"/>
        <t:Anchor>
          <t:Comment id="1642821477"/>
        </t:Anchor>
        <t:Create/>
      </t:Event>
      <t:Event id="{BD17159D-D8F0-4BB9-898B-ED9252A4C158}" time="2023-11-05T21:06:15.29Z">
        <t:Attribution userId="S::betakovam@msmt.cz::866adfdb-b411-4711-a62f-0cfc27c832f5" userProvider="AD" userName="Běťáková Martina"/>
        <t:Anchor>
          <t:Comment id="1642821477"/>
        </t:Anchor>
        <t:Assign userId="S::therovas@msmt.cz::45732aa1-0724-40a8-bb05-4428df2bb2fb" userProvider="AD" userName="Thérová Štěpánka"/>
      </t:Event>
      <t:Event id="{A776E2E9-839E-4966-80FA-60184F3A62D0}" time="2023-11-05T21:06:15.29Z">
        <t:Attribution userId="S::betakovam@msmt.cz::866adfdb-b411-4711-a62f-0cfc27c832f5" userProvider="AD" userName="Běťáková Martina"/>
        <t:Anchor>
          <t:Comment id="1642821477"/>
        </t:Anchor>
        <t:SetTitle title="@Thérová Štěpánka prosím o kontrolu správnosti"/>
      </t:Event>
    </t:History>
  </t:Task>
</t:Task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3F84E31384BD4DA8D02809765A89D9" ma:contentTypeVersion="5" ma:contentTypeDescription="Vytvoří nový dokument" ma:contentTypeScope="" ma:versionID="e42dc74777a1554e555eccdddaf99918">
  <xsd:schema xmlns:xsd="http://www.w3.org/2001/XMLSchema" xmlns:xs="http://www.w3.org/2001/XMLSchema" xmlns:p="http://schemas.microsoft.com/office/2006/metadata/properties" xmlns:ns2="feb129d2-ac20-4661-8022-c81b6a0f72ab" xmlns:ns3="8c9fa7da-1c7d-43c5-86eb-243d10e91c17" targetNamespace="http://schemas.microsoft.com/office/2006/metadata/properties" ma:root="true" ma:fieldsID="130a6586a879acf8ac90afa6422eba40" ns2:_="" ns3:_="">
    <xsd:import namespace="feb129d2-ac20-4661-8022-c81b6a0f72ab"/>
    <xsd:import namespace="8c9fa7da-1c7d-43c5-86eb-243d10e91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129d2-ac20-4661-8022-c81b6a0f7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fa7da-1c7d-43c5-86eb-243d10e91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F712A-5A38-4A23-B392-082E0BB0A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129d2-ac20-4661-8022-c81b6a0f72ab"/>
    <ds:schemaRef ds:uri="8c9fa7da-1c7d-43c5-86eb-243d10e91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A0EB0-D1EC-492B-A9DF-B08B9F4B0FFA}">
  <ds:schemaRefs>
    <ds:schemaRef ds:uri="http://www.w3.org/XML/1998/namespace"/>
    <ds:schemaRef ds:uri="http://schemas.microsoft.com/office/2006/documentManagement/types"/>
    <ds:schemaRef ds:uri="http://purl.org/dc/elements/1.1/"/>
    <ds:schemaRef ds:uri="8c9fa7da-1c7d-43c5-86eb-243d10e91c17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eb129d2-ac20-4661-8022-c81b6a0f72a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8A230B-93D8-4EE6-83C6-0735FD40DE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D573CE-871B-4A87-BDB5-E0E32F00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ministra školství, mládeže a tělovýchovy</vt:lpstr>
    </vt:vector>
  </TitlesOfParts>
  <Company>Ministerstvo školství, mládeže a tělovýchovy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ministra školství, mládeže a tělovýchovy</dc:title>
  <dc:subject/>
  <dc:creator>MŠMT</dc:creator>
  <cp:keywords/>
  <cp:lastModifiedBy>Účet Microsoft</cp:lastModifiedBy>
  <cp:revision>2</cp:revision>
  <cp:lastPrinted>2023-01-06T08:23:00Z</cp:lastPrinted>
  <dcterms:created xsi:type="dcterms:W3CDTF">2023-11-08T13:21:00Z</dcterms:created>
  <dcterms:modified xsi:type="dcterms:W3CDTF">2023-11-08T13:21:00Z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0x0101002D3F84E31384BD4DA8D02809765A89D9</vt:lpwstr>
  </property>
</Properties>
</file>